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E46" w:rsidRDefault="00260E46" w:rsidP="00260E46">
      <w:pPr>
        <w:pStyle w:val="NormalnyWeb"/>
        <w:jc w:val="center"/>
        <w:rPr>
          <w:rStyle w:val="Pogrubienie"/>
        </w:rPr>
      </w:pPr>
      <w:r>
        <w:rPr>
          <w:rStyle w:val="Pogrubienie"/>
        </w:rPr>
        <w:t>Wykaz kontroli zewnętrznych w Publicznym Prz</w:t>
      </w:r>
      <w:r w:rsidR="00010109">
        <w:rPr>
          <w:rStyle w:val="Pogrubienie"/>
        </w:rPr>
        <w:t>edszkolu Nr 2 w Rzeszowie w 2023</w:t>
      </w:r>
      <w:r>
        <w:rPr>
          <w:rStyle w:val="Pogrubienie"/>
        </w:rPr>
        <w:t xml:space="preserve"> r.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603"/>
        <w:gridCol w:w="1581"/>
        <w:gridCol w:w="3863"/>
        <w:gridCol w:w="3654"/>
        <w:gridCol w:w="4611"/>
      </w:tblGrid>
      <w:tr w:rsidR="00006FA7" w:rsidRPr="00260E46" w:rsidTr="00260E46">
        <w:tc>
          <w:tcPr>
            <w:tcW w:w="456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583" w:type="dxa"/>
          </w:tcPr>
          <w:p w:rsidR="00260E46" w:rsidRPr="00260E46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46">
              <w:rPr>
                <w:rFonts w:ascii="Times New Roman" w:hAnsi="Times New Roman" w:cs="Times New Roman"/>
                <w:sz w:val="24"/>
                <w:szCs w:val="24"/>
              </w:rPr>
              <w:t>Data kontroli</w:t>
            </w:r>
          </w:p>
        </w:tc>
        <w:tc>
          <w:tcPr>
            <w:tcW w:w="3910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Nazwa instytucji kontrolującej</w:t>
            </w:r>
          </w:p>
        </w:tc>
        <w:tc>
          <w:tcPr>
            <w:tcW w:w="3685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Nr protokołu</w:t>
            </w:r>
          </w:p>
        </w:tc>
        <w:tc>
          <w:tcPr>
            <w:tcW w:w="4678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t>Cel kontroli:</w:t>
            </w:r>
          </w:p>
        </w:tc>
      </w:tr>
      <w:tr w:rsidR="00006FA7" w:rsidRPr="00260E46" w:rsidTr="00260E46">
        <w:tc>
          <w:tcPr>
            <w:tcW w:w="456" w:type="dxa"/>
          </w:tcPr>
          <w:p w:rsidR="00260E46" w:rsidRPr="00DB5E5B" w:rsidRDefault="00260E46" w:rsidP="002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5B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1. </w:t>
            </w:r>
          </w:p>
        </w:tc>
        <w:tc>
          <w:tcPr>
            <w:tcW w:w="1583" w:type="dxa"/>
          </w:tcPr>
          <w:p w:rsidR="00260E46" w:rsidRPr="00DB5E5B" w:rsidRDefault="00010109" w:rsidP="00B434A4">
            <w:pPr>
              <w:pStyle w:val="NormalnyWeb"/>
            </w:pPr>
            <w:r w:rsidRPr="00DB5E5B">
              <w:rPr>
                <w:bCs/>
              </w:rPr>
              <w:t>25.</w:t>
            </w:r>
            <w:r w:rsidRPr="00DB5E5B">
              <w:t>01.2023-27.01.2023r.</w:t>
            </w:r>
          </w:p>
          <w:p w:rsidR="00010109" w:rsidRPr="00DB5E5B" w:rsidRDefault="00010109" w:rsidP="00B434A4">
            <w:pPr>
              <w:pStyle w:val="NormalnyWeb"/>
            </w:pPr>
            <w:r w:rsidRPr="00DB5E5B">
              <w:t>30.01.2023-02.02.2023</w:t>
            </w:r>
            <w:r w:rsidR="00B434A4" w:rsidRPr="00DB5E5B">
              <w:t>r.</w:t>
            </w:r>
          </w:p>
        </w:tc>
        <w:tc>
          <w:tcPr>
            <w:tcW w:w="3910" w:type="dxa"/>
          </w:tcPr>
          <w:p w:rsidR="00260E46" w:rsidRPr="00260E46" w:rsidRDefault="00010109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 xml:space="preserve">Zakład Ubezpieczeń Społecznych </w:t>
            </w:r>
          </w:p>
        </w:tc>
        <w:tc>
          <w:tcPr>
            <w:tcW w:w="3685" w:type="dxa"/>
          </w:tcPr>
          <w:p w:rsidR="00260E46" w:rsidRPr="00260E46" w:rsidRDefault="00010109" w:rsidP="00260E46">
            <w:pPr>
              <w:pStyle w:val="NormalnyWeb"/>
            </w:pPr>
            <w:r>
              <w:t xml:space="preserve">Protokół kontroli </w:t>
            </w:r>
          </w:p>
          <w:p w:rsidR="00260E46" w:rsidRDefault="00260E46" w:rsidP="00260E46">
            <w:pPr>
              <w:pStyle w:val="NormalnyWeb"/>
            </w:pPr>
            <w:r w:rsidRPr="00260E46">
              <w:t>Nr OS2.9020.4.1.31.2024 </w:t>
            </w:r>
          </w:p>
          <w:p w:rsidR="00260E46" w:rsidRPr="00260E46" w:rsidRDefault="00260E46" w:rsidP="00260E46">
            <w:pPr>
              <w:pStyle w:val="NormalnyWeb"/>
              <w:rPr>
                <w:rStyle w:val="Pogrubienie"/>
                <w:b w:val="0"/>
                <w:bCs w:val="0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010109" w:rsidRDefault="00010109" w:rsidP="00010109">
            <w:pPr>
              <w:pStyle w:val="NormalnyWeb"/>
            </w:pPr>
            <w:r>
              <w:t>1. Prawidłowość i rzetelność obliczania składek na ubezpieczenia społeczne oraz innych składek pobieranych przez ZUS oraz zgłaszanie do ubezpieczeń.</w:t>
            </w:r>
          </w:p>
          <w:p w:rsidR="00010109" w:rsidRDefault="00010109" w:rsidP="00010109">
            <w:pPr>
              <w:pStyle w:val="NormalnyWeb"/>
            </w:pPr>
            <w:r>
              <w:t xml:space="preserve">2. Ustalanie uprawnień do świadczeń ubezpieczeń społecznych i wypłacanie tych świadczeń oraz dokonywanie rozliczeń z tego tytułu. </w:t>
            </w:r>
          </w:p>
          <w:p w:rsidR="00010109" w:rsidRDefault="00010109" w:rsidP="00010109">
            <w:pPr>
              <w:pStyle w:val="NormalnyWeb"/>
            </w:pPr>
            <w:r>
              <w:t xml:space="preserve">3. Prawidłowość i terminowość opracowywania wniosków o świadczenia emerytalne i rentowe. </w:t>
            </w:r>
          </w:p>
          <w:p w:rsidR="00010109" w:rsidRDefault="00010109" w:rsidP="00010109">
            <w:pPr>
              <w:pStyle w:val="NormalnyWeb"/>
            </w:pPr>
            <w:r>
              <w:t xml:space="preserve">4. Wystawianie zaświadczeń lub zgłaszanie danych dla celów ubezpieczeń społecznych. 5. Prawidłowość i rzetelność danych przekazanych do ZUS we wniosku o świadczenie postojowe na podstawie ustawy z dnia 2 marca 2020 r. o szczególnych rozwiązaniach związanych z zapobieganiem, przeciwdziałaniem i zwalczaniem COVID-19, innych chorób zakaźnych oraz wywołanych nimi sytuacji kryzysowych. </w:t>
            </w:r>
          </w:p>
          <w:p w:rsidR="00260E46" w:rsidRPr="00260E46" w:rsidRDefault="00010109" w:rsidP="00010109">
            <w:pPr>
              <w:pStyle w:val="NormalnyWeb"/>
            </w:pPr>
            <w:r>
              <w:t>6. Prawidłowość i rzetelność danych przekazanych do ZUS we wniosku o zwolnienie z obowiązku opłacania składek złożonego na</w:t>
            </w:r>
            <w:r w:rsidR="00006FA7">
              <w:t xml:space="preserve"> </w:t>
            </w:r>
            <w:r>
              <w:t xml:space="preserve">podstawie ustawy z dnia 2 </w:t>
            </w:r>
            <w:r>
              <w:lastRenderedPageBreak/>
              <w:t>marca 2020 r. o szczególnych rozwiązaniach związanych z zapobieganiem, przeciwdziałaniem i zwalczaniem COVID-19, innych chorób zakaźnych oraz wywołanych nimi sytuacji kryzysowych</w:t>
            </w:r>
          </w:p>
        </w:tc>
      </w:tr>
      <w:tr w:rsidR="00006FA7" w:rsidRPr="00260E46" w:rsidTr="00260E46">
        <w:tc>
          <w:tcPr>
            <w:tcW w:w="456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lastRenderedPageBreak/>
              <w:t>2. </w:t>
            </w:r>
          </w:p>
        </w:tc>
        <w:tc>
          <w:tcPr>
            <w:tcW w:w="1583" w:type="dxa"/>
          </w:tcPr>
          <w:p w:rsidR="00260E46" w:rsidRPr="00260E46" w:rsidRDefault="00006FA7" w:rsidP="00006FA7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13</w:t>
            </w:r>
            <w:r w:rsidR="00260E46" w:rsidRPr="00260E46">
              <w:rPr>
                <w:rStyle w:val="Pogrubienie"/>
              </w:rPr>
              <w:t>.0</w:t>
            </w:r>
            <w:r>
              <w:rPr>
                <w:rStyle w:val="Pogrubienie"/>
              </w:rPr>
              <w:t>2.2023</w:t>
            </w:r>
            <w:r w:rsidR="00260E46" w:rsidRPr="00260E46">
              <w:rPr>
                <w:rStyle w:val="Pogrubienie"/>
              </w:rPr>
              <w:t>r.</w:t>
            </w:r>
            <w:r w:rsidR="00260E46" w:rsidRPr="00260E46">
              <w:t> </w:t>
            </w:r>
          </w:p>
        </w:tc>
        <w:tc>
          <w:tcPr>
            <w:tcW w:w="3910" w:type="dxa"/>
          </w:tcPr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  <w:r w:rsidRPr="00260E46">
              <w:rPr>
                <w:rStyle w:val="Pogrubienie"/>
              </w:rPr>
              <w:t>P</w:t>
            </w:r>
            <w:r w:rsidR="00006FA7">
              <w:rPr>
                <w:rStyle w:val="Pogrubienie"/>
              </w:rPr>
              <w:t>aństwowa Stacja Sanitarno-</w:t>
            </w:r>
            <w:r w:rsidRPr="00260E46">
              <w:rPr>
                <w:rStyle w:val="Pogrubienie"/>
              </w:rPr>
              <w:t>Epidemiologiczna</w:t>
            </w:r>
          </w:p>
        </w:tc>
        <w:tc>
          <w:tcPr>
            <w:tcW w:w="3685" w:type="dxa"/>
          </w:tcPr>
          <w:p w:rsidR="00B434A4" w:rsidRPr="00260E46" w:rsidRDefault="00260E46" w:rsidP="00260E46">
            <w:pPr>
              <w:pStyle w:val="NormalnyWeb"/>
            </w:pPr>
            <w:r w:rsidRPr="00260E46">
              <w:t>Protokół kontroli</w:t>
            </w:r>
          </w:p>
          <w:p w:rsidR="00260E46" w:rsidRPr="0097458E" w:rsidRDefault="00B434A4" w:rsidP="00B434A4">
            <w:pPr>
              <w:pStyle w:val="NormalnyWeb"/>
              <w:rPr>
                <w:rStyle w:val="Pogrubienie"/>
                <w:b w:val="0"/>
              </w:rPr>
            </w:pPr>
            <w:r w:rsidRPr="0097458E">
              <w:rPr>
                <w:rStyle w:val="Pogrubienie"/>
                <w:b w:val="0"/>
              </w:rPr>
              <w:t xml:space="preserve">Nr </w:t>
            </w:r>
            <w:r w:rsidR="0097458E" w:rsidRPr="0097458E">
              <w:rPr>
                <w:rStyle w:val="Pogrubienie"/>
                <w:b w:val="0"/>
              </w:rPr>
              <w:t>PSZ.9020.2.7.2023</w:t>
            </w:r>
          </w:p>
        </w:tc>
        <w:tc>
          <w:tcPr>
            <w:tcW w:w="4678" w:type="dxa"/>
          </w:tcPr>
          <w:p w:rsidR="00260E46" w:rsidRPr="00260E46" w:rsidRDefault="00260E46" w:rsidP="00260E46">
            <w:pPr>
              <w:pStyle w:val="NormalnyWeb"/>
            </w:pPr>
            <w:r w:rsidRPr="00260E46">
              <w:t>Ocena stanu sanitarnego przedszkola </w:t>
            </w:r>
          </w:p>
          <w:p w:rsidR="00260E46" w:rsidRPr="00260E46" w:rsidRDefault="00260E46" w:rsidP="00260E46">
            <w:pPr>
              <w:pStyle w:val="NormalnyWeb"/>
              <w:rPr>
                <w:rStyle w:val="Pogrubienie"/>
              </w:rPr>
            </w:pPr>
          </w:p>
        </w:tc>
      </w:tr>
      <w:tr w:rsidR="00B434A4" w:rsidRPr="00260E46" w:rsidTr="00260E46">
        <w:tc>
          <w:tcPr>
            <w:tcW w:w="456" w:type="dxa"/>
          </w:tcPr>
          <w:p w:rsidR="00B434A4" w:rsidRPr="00260E46" w:rsidRDefault="00B434A4" w:rsidP="00260E46">
            <w:pPr>
              <w:pStyle w:val="NormalnyWeb"/>
              <w:rPr>
                <w:rStyle w:val="Pogrubienie"/>
              </w:rPr>
            </w:pPr>
          </w:p>
        </w:tc>
        <w:tc>
          <w:tcPr>
            <w:tcW w:w="1583" w:type="dxa"/>
          </w:tcPr>
          <w:p w:rsidR="00B434A4" w:rsidRDefault="00B434A4" w:rsidP="00006FA7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 xml:space="preserve">13.02.2023r. </w:t>
            </w:r>
          </w:p>
        </w:tc>
        <w:tc>
          <w:tcPr>
            <w:tcW w:w="3910" w:type="dxa"/>
          </w:tcPr>
          <w:p w:rsidR="00B434A4" w:rsidRPr="00260E46" w:rsidRDefault="00B434A4" w:rsidP="00260E46">
            <w:pPr>
              <w:pStyle w:val="NormalnyWeb"/>
              <w:rPr>
                <w:rStyle w:val="Pogrubienie"/>
              </w:rPr>
            </w:pPr>
            <w:r w:rsidRPr="00B434A4">
              <w:rPr>
                <w:rStyle w:val="Pogrubienie"/>
              </w:rPr>
              <w:t>Państwowa Stacja Sanitarno-Epidemiologiczna</w:t>
            </w:r>
          </w:p>
        </w:tc>
        <w:tc>
          <w:tcPr>
            <w:tcW w:w="3685" w:type="dxa"/>
          </w:tcPr>
          <w:p w:rsidR="00B434A4" w:rsidRPr="00260E46" w:rsidRDefault="0097458E" w:rsidP="00260E46">
            <w:pPr>
              <w:pStyle w:val="NormalnyWeb"/>
            </w:pPr>
            <w:r>
              <w:t>Nr PSZ</w:t>
            </w:r>
            <w:r w:rsidR="00B434A4" w:rsidRPr="00B434A4">
              <w:t>.9020.41.15.2023</w:t>
            </w:r>
          </w:p>
        </w:tc>
        <w:tc>
          <w:tcPr>
            <w:tcW w:w="4678" w:type="dxa"/>
          </w:tcPr>
          <w:p w:rsidR="00B434A4" w:rsidRPr="00260E46" w:rsidRDefault="00B434A4" w:rsidP="00260E46">
            <w:pPr>
              <w:pStyle w:val="NormalnyWeb"/>
            </w:pPr>
            <w:r>
              <w:t xml:space="preserve">Ocena stanu sanitarnego bloku żywienia </w:t>
            </w:r>
          </w:p>
        </w:tc>
      </w:tr>
      <w:tr w:rsidR="00006FA7" w:rsidRPr="00260E46" w:rsidTr="00260E46">
        <w:tc>
          <w:tcPr>
            <w:tcW w:w="456" w:type="dxa"/>
          </w:tcPr>
          <w:p w:rsidR="00006FA7" w:rsidRPr="00260E46" w:rsidRDefault="00006FA7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 xml:space="preserve">3. </w:t>
            </w:r>
          </w:p>
        </w:tc>
        <w:tc>
          <w:tcPr>
            <w:tcW w:w="1583" w:type="dxa"/>
          </w:tcPr>
          <w:p w:rsidR="00006FA7" w:rsidRDefault="00006FA7" w:rsidP="00006FA7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14.03.2023</w:t>
            </w:r>
            <w:r w:rsidR="00B434A4">
              <w:rPr>
                <w:rStyle w:val="Pogrubienie"/>
              </w:rPr>
              <w:t>r.</w:t>
            </w:r>
          </w:p>
        </w:tc>
        <w:tc>
          <w:tcPr>
            <w:tcW w:w="3910" w:type="dxa"/>
          </w:tcPr>
          <w:p w:rsidR="00006FA7" w:rsidRPr="00260E46" w:rsidRDefault="00006FA7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 xml:space="preserve">Biuro Kontroli Urzędu Miasta Rzeszowa </w:t>
            </w:r>
          </w:p>
        </w:tc>
        <w:tc>
          <w:tcPr>
            <w:tcW w:w="3685" w:type="dxa"/>
          </w:tcPr>
          <w:p w:rsidR="00006FA7" w:rsidRPr="00260E46" w:rsidRDefault="00006FA7" w:rsidP="00260E46">
            <w:pPr>
              <w:pStyle w:val="NormalnyWeb"/>
            </w:pPr>
            <w:r>
              <w:t>Protokół kontroli BK.1711.1.2023</w:t>
            </w:r>
          </w:p>
        </w:tc>
        <w:tc>
          <w:tcPr>
            <w:tcW w:w="4678" w:type="dxa"/>
          </w:tcPr>
          <w:p w:rsidR="00006FA7" w:rsidRPr="00260E46" w:rsidRDefault="00006FA7" w:rsidP="00260E46">
            <w:pPr>
              <w:pStyle w:val="NormalnyWeb"/>
            </w:pPr>
            <w:r>
              <w:t xml:space="preserve">Kontrola kompleksowa </w:t>
            </w:r>
          </w:p>
        </w:tc>
      </w:tr>
      <w:tr w:rsidR="00731FFE" w:rsidRPr="00260E46" w:rsidTr="00260E46">
        <w:tc>
          <w:tcPr>
            <w:tcW w:w="456" w:type="dxa"/>
          </w:tcPr>
          <w:p w:rsidR="00731FFE" w:rsidRDefault="00731FFE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 xml:space="preserve">4. </w:t>
            </w:r>
          </w:p>
        </w:tc>
        <w:tc>
          <w:tcPr>
            <w:tcW w:w="1583" w:type="dxa"/>
          </w:tcPr>
          <w:p w:rsidR="00731FFE" w:rsidRDefault="00731FFE" w:rsidP="00006FA7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12.05.2023</w:t>
            </w:r>
            <w:r w:rsidR="00B434A4">
              <w:rPr>
                <w:rStyle w:val="Pogrubienie"/>
              </w:rPr>
              <w:t>r.</w:t>
            </w:r>
          </w:p>
        </w:tc>
        <w:tc>
          <w:tcPr>
            <w:tcW w:w="3910" w:type="dxa"/>
          </w:tcPr>
          <w:p w:rsidR="00731FFE" w:rsidRDefault="00731FFE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 xml:space="preserve">Państwowa Inspekcja Pracy </w:t>
            </w:r>
          </w:p>
        </w:tc>
        <w:tc>
          <w:tcPr>
            <w:tcW w:w="3685" w:type="dxa"/>
          </w:tcPr>
          <w:p w:rsidR="00731FFE" w:rsidRDefault="00731FFE" w:rsidP="00260E46">
            <w:pPr>
              <w:pStyle w:val="NormalnyWeb"/>
            </w:pPr>
            <w:r>
              <w:t xml:space="preserve">Protokół Kontroli </w:t>
            </w:r>
          </w:p>
          <w:p w:rsidR="00731FFE" w:rsidRDefault="00731FFE" w:rsidP="00260E46">
            <w:pPr>
              <w:pStyle w:val="NormalnyWeb"/>
            </w:pPr>
            <w:r>
              <w:t>Nr. Rej. 130108-53-KO13-Pt/23</w:t>
            </w:r>
          </w:p>
        </w:tc>
        <w:tc>
          <w:tcPr>
            <w:tcW w:w="4678" w:type="dxa"/>
          </w:tcPr>
          <w:p w:rsidR="00731FFE" w:rsidRDefault="00731FFE" w:rsidP="00731FFE">
            <w:pPr>
              <w:pStyle w:val="NormalnyWeb"/>
            </w:pPr>
            <w:r>
              <w:t>Wybrane zagadnienia prawnej ochrony pracy z zakresu czasu pracy i wynagradzania pracowników niebędących nauczycielami.</w:t>
            </w:r>
          </w:p>
        </w:tc>
      </w:tr>
      <w:tr w:rsidR="00731FFE" w:rsidRPr="00260E46" w:rsidTr="00260E46">
        <w:tc>
          <w:tcPr>
            <w:tcW w:w="456" w:type="dxa"/>
          </w:tcPr>
          <w:p w:rsidR="00731FFE" w:rsidRDefault="00731FFE" w:rsidP="00260E46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 xml:space="preserve">5. </w:t>
            </w:r>
          </w:p>
        </w:tc>
        <w:tc>
          <w:tcPr>
            <w:tcW w:w="1583" w:type="dxa"/>
          </w:tcPr>
          <w:p w:rsidR="00731FFE" w:rsidRDefault="00731FFE" w:rsidP="00006FA7">
            <w:pPr>
              <w:pStyle w:val="NormalnyWeb"/>
              <w:rPr>
                <w:rStyle w:val="Pogrubienie"/>
              </w:rPr>
            </w:pPr>
            <w:r>
              <w:rPr>
                <w:rStyle w:val="Pogrubienie"/>
              </w:rPr>
              <w:t>01.09.2023</w:t>
            </w:r>
            <w:r w:rsidR="00B434A4">
              <w:rPr>
                <w:rStyle w:val="Pogrubienie"/>
              </w:rPr>
              <w:t>r.</w:t>
            </w:r>
          </w:p>
        </w:tc>
        <w:tc>
          <w:tcPr>
            <w:tcW w:w="3910" w:type="dxa"/>
          </w:tcPr>
          <w:p w:rsidR="00731FFE" w:rsidRDefault="00731FFE" w:rsidP="00260E46">
            <w:pPr>
              <w:pStyle w:val="NormalnyWeb"/>
              <w:rPr>
                <w:rStyle w:val="Pogrubienie"/>
              </w:rPr>
            </w:pPr>
            <w:r w:rsidRPr="00731FFE">
              <w:rPr>
                <w:rStyle w:val="Pogrubienie"/>
              </w:rPr>
              <w:t>Państwowa Inspekcja Pracy</w:t>
            </w:r>
          </w:p>
        </w:tc>
        <w:tc>
          <w:tcPr>
            <w:tcW w:w="3685" w:type="dxa"/>
          </w:tcPr>
          <w:p w:rsidR="00B434A4" w:rsidRDefault="00B434A4" w:rsidP="00260E46">
            <w:pPr>
              <w:pStyle w:val="NormalnyWeb"/>
            </w:pPr>
            <w:r>
              <w:t xml:space="preserve">Protokół kontroli </w:t>
            </w:r>
          </w:p>
          <w:p w:rsidR="00731FFE" w:rsidRDefault="00B434A4" w:rsidP="00260E46">
            <w:pPr>
              <w:pStyle w:val="NormalnyWeb"/>
            </w:pPr>
            <w:r>
              <w:t>Nr. Rej. 130108-53-KO25</w:t>
            </w:r>
            <w:r w:rsidRPr="00B434A4">
              <w:t>-Pt/23</w:t>
            </w:r>
          </w:p>
        </w:tc>
        <w:tc>
          <w:tcPr>
            <w:tcW w:w="4678" w:type="dxa"/>
          </w:tcPr>
          <w:p w:rsidR="00731FFE" w:rsidRDefault="00DB5E5B" w:rsidP="00731FFE">
            <w:pPr>
              <w:pStyle w:val="NormalnyWeb"/>
            </w:pPr>
            <w:proofErr w:type="spellStart"/>
            <w:r>
              <w:t>Rekontrola</w:t>
            </w:r>
            <w:proofErr w:type="spellEnd"/>
          </w:p>
        </w:tc>
      </w:tr>
    </w:tbl>
    <w:p w:rsidR="00260E46" w:rsidRDefault="00260E46" w:rsidP="00260E46">
      <w:pPr>
        <w:pStyle w:val="NormalnyWeb"/>
      </w:pPr>
      <w:r>
        <w:t xml:space="preserve"> </w:t>
      </w:r>
    </w:p>
    <w:p w:rsidR="00D438E9" w:rsidRDefault="00D438E9"/>
    <w:sectPr w:rsidR="00D438E9" w:rsidSect="00260E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46"/>
    <w:rsid w:val="00006FA7"/>
    <w:rsid w:val="00010109"/>
    <w:rsid w:val="00260E46"/>
    <w:rsid w:val="00731FFE"/>
    <w:rsid w:val="0097458E"/>
    <w:rsid w:val="00B434A4"/>
    <w:rsid w:val="00D438E9"/>
    <w:rsid w:val="00DB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0957"/>
  <w15:chartTrackingRefBased/>
  <w15:docId w15:val="{5C124145-0012-46DA-B204-CA5F5F9F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0E46"/>
    <w:rPr>
      <w:b/>
      <w:bCs/>
    </w:rPr>
  </w:style>
  <w:style w:type="table" w:styleId="Tabela-Siatka">
    <w:name w:val="Table Grid"/>
    <w:basedOn w:val="Standardowy"/>
    <w:uiPriority w:val="39"/>
    <w:rsid w:val="0026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NIedźwiecka</dc:creator>
  <cp:keywords/>
  <dc:description/>
  <cp:lastModifiedBy>Dyrekcja</cp:lastModifiedBy>
  <cp:revision>3</cp:revision>
  <cp:lastPrinted>2025-11-12T11:50:00Z</cp:lastPrinted>
  <dcterms:created xsi:type="dcterms:W3CDTF">2025-11-12T12:40:00Z</dcterms:created>
  <dcterms:modified xsi:type="dcterms:W3CDTF">2025-11-12T12:40:00Z</dcterms:modified>
</cp:coreProperties>
</file>